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2.882776260376" w:lineRule="auto"/>
        <w:ind w:left="3179.2300415039062" w:right="2427.108154296875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96.05000305175781"/>
          <w:szCs w:val="96.05000305175781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96.05000305175781"/>
          <w:szCs w:val="96.05000305175781"/>
          <w:u w:val="none"/>
          <w:shd w:fill="auto" w:val="clear"/>
          <w:vertAlign w:val="baseline"/>
          <w:rtl w:val="0"/>
        </w:rPr>
        <w:t xml:space="preserve">RELATÓRIO DE  ATIVIDADES  2022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6.600036621093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IDENTIFICAÇÃO </w:t>
      </w:r>
    </w:p>
    <w:tbl>
      <w:tblPr>
        <w:tblStyle w:val="Table1"/>
        <w:tblW w:w="9864.100799560547" w:type="dxa"/>
        <w:jc w:val="left"/>
        <w:tblInd w:w="1160.500030517578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64.100799560547"/>
        <w:tblGridChange w:id="0">
          <w:tblGrid>
            <w:gridCol w:w="9864.100799560547"/>
          </w:tblGrid>
        </w:tblGridChange>
      </w:tblGrid>
      <w:tr>
        <w:trPr>
          <w:cantSplit w:val="0"/>
          <w:trHeight w:val="4301.0003662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ASSOCIAÇÃO CASA DA MULHER JOANNA DE ÂNGELIS 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8.23974609375" w:line="427.6465129852295" w:lineRule="auto"/>
              <w:ind w:left="90.17997741699219" w:right="1188.4014892578125" w:hanging="6.5999603271484375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CNPJ: 33.977.575/0001-18 Data da Fundação: 16 de Março de 2019 Endereço: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Rua Jundiaí, nº 623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Bairro: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Jardim Marília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.251220703125" w:line="240" w:lineRule="auto"/>
              <w:ind w:left="83.58001708984375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Cidade: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Salto/SP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CEP 13323-040 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8.0615234375" w:line="240" w:lineRule="auto"/>
              <w:ind w:left="90.17997741699219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E-mail: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casadamulher.salto@gmail.com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Telefone: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(11) 98849-4020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3.861083984375" w:line="240" w:lineRule="auto"/>
              <w:ind w:left="81.81999206542969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SITE/BLOG/OUTROS: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https://casadamulherdesalto.org.br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3.260498046875" w:line="240" w:lineRule="auto"/>
              <w:ind w:left="90.17997741699219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REPRESENTANTE LEGAL: Simone Gomes Oliveira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13.2598876953125" w:line="240" w:lineRule="auto"/>
              <w:ind w:left="76.3200378417968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TIPO DE INSCRIÇÃO: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Entidade</w:t>
            </w:r>
          </w:p>
        </w:tc>
      </w:tr>
    </w:tbl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86.0400390625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FINALIDADES ESTATUTÁRIAS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9.9200439453125" w:line="224.91000652313232" w:lineRule="auto"/>
        <w:ind w:left="1426.4999389648438" w:right="894.962158203125" w:firstLine="576.060180664062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Fundada em 16 de março de 2019, a Casa da Mulher “Joanna de Ângelis”, é uma organização da  sociedade civil, beneficente e sem fins lucrativos, que trabalha, dentro das normas estabelecidas pelo  CNAS, com a proteção social básica, com foco no serviço de convivência e fortalecimento de vínculos.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091552734375" w:line="225.1598882675171" w:lineRule="auto"/>
        <w:ind w:left="1427.2198486328125" w:right="894.962158203125" w:firstLine="574.380187988281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 uma organização com personalidade jurídica regida por seu Estatuto e por deliberações em  assembleia, que oferece serviços gratuitos e contínuos para mulheres de baixa renda ou beneficiárias de  programas e projetos governamentais, independente de nacionalidade, cor, crença política e/ou religiosa.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7607421875" w:line="226.14749908447266" w:lineRule="auto"/>
        <w:ind w:left="1426.4999389648438" w:right="887.640380859375" w:firstLine="569.58007812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Objetivando promover o empoderamento feminino através de atividades focadas no desenvolvimento  e fortalecimento da autonomia e cidadania de mulheres saltenses, independente da faixa etária, em situação  de vulnerabilidade e risco social, a instituição tem por finalidades, estabelecidas em seu Estatuto:  I - Atuar na área de assistência social no que se refere à proteção social básica e especial, criando  programas voltados às mulheres e famílias, independente de idade, rala/etnia, credo ou orientação sexual,  sensibilizando a sociedade civil para os problemas sociais aos quais estão expostas;  II – Promover a valorização das mulheres no combate às desigualdades e violência, desenvolvendo ações  que as valorizem e empoderem;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7725830078125" w:line="240" w:lineRule="auto"/>
        <w:ind w:left="1439.219818115234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III – Promover programas de sexualidade, prevenção, maternidade e reprodução; 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39.219818115234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IV - Criar instrumentos de geração de renda e profissionalização para as mulheres;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46491527557373" w:lineRule="auto"/>
        <w:ind w:left="1421.4598083496094" w:right="892.921142578125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– Realizar atividades para crianças, adolescentes e jovens através de práticas artísticas, esporte e lazer,  proporcionando maior qualidade de vida ao ser humano, assim como o desenvolvimento cultural;  VI – Sensibilizar a sociedade civil para a promoção de qualidade de vida, favorecendo formação de  indivíduos sócio reflexivos, autônomos e livres;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4552001953125" w:line="224.91000652313232" w:lineRule="auto"/>
        <w:ind w:left="1427.2198486328125" w:right="897.28271484375" w:hanging="5.76004028320312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VII - Promover ações agregadas, em conjunto com entidades governamentais e com a iniciativa privada,  envolvendo eventos sociais que priorizem a cultura local e suas tradições;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4095115661621" w:lineRule="auto"/>
        <w:ind w:left="1421.4598083496094" w:right="887.39990234375" w:hanging="1.4401245117187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VIII – promover através de atividades culturais e artísticas o fortalecimento da família, da educação e dos  valores para desenvolver o cidadão através do respeito, amor. afeto, autoconhecimento, autoestima,  elevando consideravelmente sua forma de ver a vida e a qualidade dos indivíduos;  IX – Promover atividades de relevância pública e social.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5107421875" w:line="227.11732864379883" w:lineRule="auto"/>
        <w:ind w:left="1426.4999389648438" w:right="885.439453125" w:firstLine="709.540100097656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 trabalho realizado pela instituição junto aos usuários objetiva diminuir vulnerabilidades sociais,  desenvolver potencialidades, construir e fortalecer vínculos familiares e comunitários, bem como promover  a conscientização quanto às questões ligadas à sexualidade, evitando a iniciação sexual precoce, a  gravidez sem planejamento, a transmissão de DST, a prevenção ao uso de drogas e toda a violência  provocada por tal comportamento ou situação social.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802734375" w:line="226.99248790740967" w:lineRule="auto"/>
        <w:ind w:left="1422.659912109375" w:right="885.80078125" w:firstLine="708.340148925781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Casa da Mulher Joanna de Ângelis realiza atividades em grupos, voltadas ao público feminino e  promove, através delas, a melhoria da convivência e o fortalecimento de vínculos na atuação da mulher em  seus diferentes papéis (filha, mãe, esposa, cidadã, profissional, entre outros), entendendo-a como agente  fundamental na transformação social. Sua sede se localiza à rua Jundiaí, 623, no bairro Jardim Marília, no  município de Salto/SP.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32763671875" w:line="240" w:lineRule="auto"/>
        <w:ind w:left="1788.4400939941406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OBJETIVOS GERAIS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4.9200439453125" w:line="226.4095115661621" w:lineRule="auto"/>
        <w:ind w:left="1873.280029296875" w:right="893.682861328125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Contribuir para o fortalecimento da família no desempenho da sua função protetiva;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Atuar na defesa e afirmação dos direitos e no desenvolvimento de capacidades e potencialidades,  com vistas ao alcance de alternativas emancipatórias para o enfrentamento da vulnerabilidade  social.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3.5107421875" w:line="240" w:lineRule="auto"/>
        <w:ind w:left="1788.4400939941406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3.1 OBJETIVOS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ESPECÍFICOS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9200439453125" w:line="224.91000652313232" w:lineRule="auto"/>
        <w:ind w:left="2143.400115966797" w:right="896.92138671875" w:hanging="345.1200866699219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Complementar as ações de proteção e desenvolvimento das crianças e o fortalecimento dos  vínculos familiares;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091552734375" w:line="225.8430576324463" w:lineRule="auto"/>
        <w:ind w:left="1798.280029296875" w:right="895.08056640625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Desenvolver discussões reflexivas e atividades direcionadas ao fortalecimento de vínculos e  orientação sobre os cuidados na fase gestacional e com a criança até os 06 anos de idade;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Constituir um espaço de convivência e formação para a participação e cidadania, através de  atividades lúdicas, culturais, esportivas e de formação profissional que promovam o  desenvolvimento do protagonismo e da autonomia das usuárias a partir dos interesses, demandas  e potencialidades da faixa etária em que se encontrem;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765380859375" w:line="226.40933990478516" w:lineRule="auto"/>
        <w:ind w:left="2147.0001220703125" w:right="892.87841796875" w:hanging="348.720092773437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Possibilitar formas de expressão, interação, aprendizagem, sociabilidade e proteção social às  usuárias, propiciando experiências e vivências que favoreçam no alcance de autonomia e  protagonismo social, no desenvolvimento de sociabilidades e na prevenção de situações de risco  social;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5107421875" w:line="226.46491527557373" w:lineRule="auto"/>
        <w:ind w:left="1798.280029296875" w:right="887.080078125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Contribuir para o retorno ou permanência dos adolescentes e jovens na escola, estimulando a  convivência social, a participação cidadã e uma formação geral para o mundo do trabalho;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Promover a construção de novos conhecimentos e formação de atitudes e valores que reflitam no  desenvolvimento integral e na melhoria da qualidade de vida das usuárias;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4552001953125" w:line="224.91000652313232" w:lineRule="auto"/>
        <w:ind w:left="2147.0001220703125" w:right="887.48046875" w:hanging="348.720092773437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✓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Fortalecer os vínculos familiares e comunitários, desenvolvendo ações complementares que  assegurem o convívio grupal, comunitário e social e o desenvolvimento de relações de afetividade,  solidariedade e encontros intergeracionais.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0.6101989746094" w:line="240" w:lineRule="auto"/>
        <w:ind w:left="1784.6000671386719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ORIGEM DOS RECURSOS</w:t>
      </w:r>
    </w:p>
    <w:tbl>
      <w:tblPr>
        <w:tblStyle w:val="Table2"/>
        <w:tblW w:w="6427.999572753906" w:type="dxa"/>
        <w:jc w:val="left"/>
        <w:tblInd w:w="2871.000061035156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21.999816894531"/>
        <w:gridCol w:w="2305.999755859375"/>
        <w:tblGridChange w:id="0">
          <w:tblGrid>
            <w:gridCol w:w="4121.999816894531"/>
            <w:gridCol w:w="2305.999755859375"/>
          </w:tblGrid>
        </w:tblGridChange>
      </w:tblGrid>
      <w:tr>
        <w:trPr>
          <w:cantSplit w:val="0"/>
          <w:trHeight w:val="2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RECEITAS COM RESTRIÇÃO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Valor em Porcentagem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Convênio Órgão Públicos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5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.39996337890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Convênios Municipais (Emendas)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62,42%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.39996337890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Convênios Estaduais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.39996337890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Convênios Federais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EDITAIS/FINANCIADORES/ PESSOAS JURÍDICAS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0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9998779296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Doação Empresas (PJ)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0%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RECEITAS SEM RESTRIÇÃO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100%</w:t>
            </w:r>
          </w:p>
        </w:tc>
      </w:tr>
      <w:tr>
        <w:trPr>
          <w:cantSplit w:val="0"/>
          <w:trHeight w:val="285.600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9998779296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Doações (PF)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9,35%</w:t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79998779296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Bazares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21,17%</w:t>
            </w:r>
          </w:p>
        </w:tc>
      </w:tr>
      <w:tr>
        <w:trPr>
          <w:cantSplit w:val="0"/>
          <w:trHeight w:val="274.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8.599853515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Eventos/Campanhas/Parcerias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7,05%</w:t>
            </w:r>
          </w:p>
        </w:tc>
      </w:tr>
    </w:tbl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89.880065917968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INFRAESTRUTURA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5.521240234375" w:line="240" w:lineRule="auto"/>
        <w:ind w:left="2131.000061035156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Sede da organização é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alugada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 conta com os seguintes espaços: </w:t>
      </w:r>
    </w:p>
    <w:tbl>
      <w:tblPr>
        <w:tblStyle w:val="Table3"/>
        <w:tblW w:w="6522.999572753906" w:type="dxa"/>
        <w:jc w:val="left"/>
        <w:tblInd w:w="2826.0000610351562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61.9998168945312"/>
        <w:gridCol w:w="2560.999755859375"/>
        <w:tblGridChange w:id="0">
          <w:tblGrid>
            <w:gridCol w:w="3961.9998168945312"/>
            <w:gridCol w:w="2560.999755859375"/>
          </w:tblGrid>
        </w:tblGridChange>
      </w:tblGrid>
      <w:tr>
        <w:trPr>
          <w:cantSplit w:val="0"/>
          <w:trHeight w:val="3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d7e4bc" w:val="clear"/>
                <w:vertAlign w:val="baseline"/>
                <w:rtl w:val="0"/>
              </w:rPr>
              <w:t xml:space="preserve">Espaço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d7e4bc" w:val="clear"/>
                <w:vertAlign w:val="baseline"/>
                <w:rtl w:val="0"/>
              </w:rPr>
              <w:t xml:space="preserve">Quantidade</w:t>
            </w:r>
          </w:p>
        </w:tc>
      </w:tr>
      <w:tr>
        <w:trPr>
          <w:cantSplit w:val="0"/>
          <w:trHeight w:val="349.999389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5.71990966796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Recepção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9.96002197265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Cozinha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5.2398681640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Banheiro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350.39978027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5.2398681640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Banheiro Adaptado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9.47998046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Sala de informática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9.47998046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Sala de acolhimento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9.47998046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Sala de atendimento/ triagem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9.47998046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Sala atendimento grupo ou reunião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350.5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.59997558593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Área externa descoberta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.59997558593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Área externa coberta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</w:tbl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89.4000244140625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IDENTIFICAÇÃO DOS SERVIÇOS EXECUTADOS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5.3204345703125" w:line="226.76632404327393" w:lineRule="auto"/>
        <w:ind w:left="1424.3399047851562" w:right="884.19921875" w:firstLine="371.3002014160156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ano de 2022, a Casa da Mulher “Joanna de Ângelis” desenvolveu suas atividades ofertando serviços,  ações e projetos, para suas usuárias; promovendo espaços coletivos de escuta e troca de vivência famliares,  acolhendo suas demandas, necessidades e possiblidades, assegurando sua privacidade. Todos os  atendimentos e oficinas foram realizado atendendo as orientações da OMS e do Conselho Nacional de  Saúde para evitar novas formas de contágio e prevenção da Covid-19. O uso de máscara foi obrigatório em  todas as oficinas presenciais que também tiveram o número de participantes reduzidos. Algumas oficinas  ainda, foram realizadas na área externa, visando atender o distanciamento social, conforme orientado pelas  autoridades competentes. 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1536865234375" w:line="224.91000652313232" w:lineRule="auto"/>
        <w:ind w:left="1433.2199096679688" w:right="889.119873046875" w:firstLine="347.780151367187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Casa da Mulher “Joanna de Ângelis” desenvolveu em 2022 os serviços de proteção básica, com foco  na convivência e fortalecimento de vínculo, através dos seguintes projetos: 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0.0100708007812" w:line="240" w:lineRule="auto"/>
        <w:ind w:left="2137.720031738281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 Projeto “Sementes de Luz”;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43.480072021484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Projeto “Florescer”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3.680114746093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 Projeto “Recomeçar”;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47.48001098632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 ) Projeto “Motivação Jovem”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5.31982421875" w:line="240" w:lineRule="auto"/>
        <w:ind w:left="1789.4000244140625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6.1 PROJETO “SEMENTES DE LUZ”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99248790740967" w:lineRule="auto"/>
        <w:ind w:left="1422.8999328613281" w:right="896.080322265625" w:firstLine="372.5001525878906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Público-alvo: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gestantes a partir do segundo trimestre da gestação, que vivem em situação de  vulnerabilidade social, beneficiárias ou não de programas de transferência de renda 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Capacidade de Atendimento: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48 gestantes (ano) 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52783203125" w:line="240" w:lineRule="auto"/>
        <w:ind w:left="1795.160064697265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Usuárias atendidas com sucesso em 2022: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4000854492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 Financeiros utilizados: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R$ 3.024,00 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4000854492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 Humanos envolvidos: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02 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51355266571045" w:lineRule="auto"/>
        <w:ind w:left="1426.4999389648438" w:right="885.040283203125" w:firstLine="354.500122070312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Abrangência Territorial: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 município, em especial a área do Jd Marília e adjacências 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Descrição do Projeto: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projeto “Sementes de Luz” trabalha o período gestacional através do  acolhimento, orientação e educação das gestantes, com vistas a uma gestação mais segura e equilibrada  que promova o nascimento de bebês saudáveis física e emocionalmente. São realizados 12 encontros ao  longo de três meses e em cada um é abordado um tema relacionado ao universo da gestante. Nos encontros  semanais é trabalhada a vinculação mãe-bebê através de técnicas de relaxamento e visualização criativa  e temas diversos, tais como: alimentação na gestação, saúde bucal na gestação, saúde emocional da  gestante, direitos da grávida, sexualidade na gestação, parto, pós-parto, amamentação, cuidados com o  recém-nascido 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4063720703125" w:line="227.15927124023438" w:lineRule="auto"/>
        <w:ind w:left="1426.9798278808594" w:right="887.6806640625" w:firstLine="718.660278320312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decorrer dos 12 encontros foi realizado o acompanhamento do pré-natal, com verificação do  cartão da gestante e as rodas de conversa temáticas. A entrega dos kits para os bebês aconteceu ao final  das doze semanas, com agendamento de horário para a retirada no ano de 2022. 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7606201171875" w:line="226.99225902557373" w:lineRule="auto"/>
        <w:ind w:left="1427.2198486328125" w:right="884.19921875" w:firstLine="703.7802124023438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arrecadação dos kits contou com a ajuda de pessoas da sociedade civil que organizaram eventos  para arrecadação e doaram, em gênero, os materiais que integram os kits (fralda, produtos de higiene e  enxoval básico). 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9278564453125" w:line="240" w:lineRule="auto"/>
        <w:ind w:left="0" w:right="1724.281005859375" w:firstLine="0"/>
        <w:jc w:val="righ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avaliação do trabalho foi realizada através de feedbacks orais feitos pelas participantes.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5.5206298828125" w:line="240" w:lineRule="auto"/>
        <w:ind w:left="1789.4000244140625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6.2 PROJETO FLORESCER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4000854492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Público-alvo: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Mães e bebês de 0 a 6 anos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0.360107421875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Capacidade de Atendimento: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 mulheres (ano)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160064697265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Usuárias atendidas com sucesso em 2022: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4000854492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 Financeiros a serem utilizados: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R$ 0,00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4000854492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 Humanos envolvidos: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03 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29816055297852" w:lineRule="auto"/>
        <w:ind w:left="1426.9798278808594" w:right="883.87939453125" w:firstLine="354.0202331542969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Abrangência Territorial: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 município de Salto/SP, em especial a área do Jd.Marília e adjacências.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Descrição do Projeto: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projeto “Florescer” é uma extensão do projeto “Sementes de Luz”,  desenvolvido pela Casa da Mulher Joanna de Ângelis, com gestantes a partir do quarto mês de gestação.  Com o nascimento do bebê, a mãe deixa de fazer parte desse grupo.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621826171875" w:line="225.1598882675171" w:lineRule="auto"/>
        <w:ind w:left="1427.2198486328125" w:right="886.400146484375" w:firstLine="363.140258789062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 o passar dos anos, a partir de nossas observações e de reiterados pedidos das mulheres que  participaram do Projeto “Sementes de Luz”, percebemos a necessidade de dar continuidade ao  acompanhamento da mãe e do bebê. Desse modo nasce o Projeto “Florescer”.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7601318359375" w:line="226.29833221435547" w:lineRule="auto"/>
        <w:ind w:left="1426.9798278808594" w:right="886.361083984375" w:firstLine="372.7401733398437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Importante ressaltar que a prioridade é de acompanhamento aos bebês acompanhados pelo Projeto  “Sementes de Luz”, porém, em função de sua importância e impacto, qualquer criança sob responsabilidade  de usuárias da Casa da Mulher “Joanna de Ângelis”, que se encontre na faixa etária de 0 a 6 anos, poderá  participar.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62152099609375" w:line="225.24327278137207" w:lineRule="auto"/>
        <w:ind w:left="1428.4199523925781" w:right="884.439697265625" w:firstLine="367.2201538085937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Numa analogia à botânica, o Projeto “Florescer” visa acompanhar os bebês que participam do Projeto  “Sementes de Luz”, até os 6 anos de idade, na fase conhecida como Primeira Infância. Vários estudos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7.15927124023438" w:lineRule="auto"/>
        <w:ind w:left="1426.9798278808594" w:right="887.16064453125" w:firstLine="1.20010375976562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científicos apontam de forma positiva para os impactos de políticas públicas voltadas para a infância, em  especial para a fase do desenvolvimento humano que compreende o período gestacional até o sexto ano  de idade.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76123046875" w:line="226.99248790740967" w:lineRule="auto"/>
        <w:ind w:left="1426.9798278808594" w:right="895.15869140625" w:firstLine="714.1001892089844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Projeto “Florescer objetiva realizar o acompanhamento do desenvolvimento e a orientação das  mães que participaram do Projeto “Sementes de Luz”, através da discussão de temas relacionados ao  desenvolvimento infantil até os seis anos de idade.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8.526611328125" w:line="240" w:lineRule="auto"/>
        <w:ind w:left="1789.4000244140625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6.3 PROJETO MOTIVAÇÃO JOVEM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.91000652313232" w:lineRule="auto"/>
        <w:ind w:left="1422.659912109375" w:right="1859.239501953125" w:firstLine="372.7401733398437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Público-alvo: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Adolescentes e Jovens, do sexo feminino, de 12 a 17 anos, oriundas de  famílias com perfil de renda de programas de transferência de renda 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009765625" w:line="240" w:lineRule="auto"/>
        <w:ind w:left="1790.360107421875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Capacidade de Atendimento: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 jovens (por encontro/oficina) 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160064697265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Usuárias atendidas com sucesso em 2022: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09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4000854492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 Financeiros a serem utilizados: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R$ 5152,00.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4000854492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 Humanos envolvidos: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03 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3676404953003" w:lineRule="auto"/>
        <w:ind w:left="1422.659912109375" w:right="886.0400390625" w:firstLine="358.3401489257812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Abrangência Territorial: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 município de Salto/SP, em especial a área do Jd Marília e adjacências.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Descrição do Projeto: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principal objetivo deste projeto é oferecer às meninas, com Idade entre 12 e  17 anos, uma nova perspectiva de vida através de atividades culturais e de capacitação profissional  realizadas na Casa. O projeto é desenvolvido semanalmente em duas frentes de trabalho: durante a  semana, nos períodos da manhã e da tarde, acontecem as oficinas de informática e aos sábados, as rodas  de conversas temáticas. As rodas de conversas temáticas são realizadas por facilitadores e/ou profissionais  voluntários envolvidos com as áreas e temas específicos do cotidiano das jovens, tais como: bullying,  autoimagem, educação sexual e outros que são pertinentes a faixa etária e aos problemas pessoais,  familiares e sociais vividos. Ainda dentro são trabalhadas visitas e informações com esclarecimentos sobre  escolas profissionalizantes para que conheçam todas as possibilidades disponíveis em suas vidas escolares  e futuro profissional. A participação no projeto se dá por adesão e encaminhamentos da rede de proteção  instituída pela Lei 8069/90 (ECA). Avaliamos a eficácia do trabalho através de feedbacks orais recebidos  das participantes, de visitas de acompanhamento mensais à casa das jovens. 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5528564453125" w:line="225.95111846923828" w:lineRule="auto"/>
        <w:ind w:left="1424.3399047851562" w:right="889.7607421875" w:firstLine="366.740112304687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encontros foram realizados as quartas feiras e aos sábados de manhã com duração de 02 horas no  total. As quartas feiras os encontros com a Oficina de Informática e aos sábados rodas de conversas  motivacionais. Os encontro foram mediados pelas instrutoras do projeto e a cada encontro, um profissional  era convidado para falar sobre a sua profissão, sobre temas relacionados a realidade dos jovens na  sociedade atual e esclarecer as dúvidas das jovens quanto ao universo profissional. 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9697265625" w:line="225.07651805877686" w:lineRule="auto"/>
        <w:ind w:left="1426.9798278808594" w:right="886.280517578125" w:firstLine="354.0202331542969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finalidade deste projeto é a oportunidade de mostrar as jovens assistidas pelo Projeto a importância  de conhecer algumas das principais profissões e seus desafios, bem como a orientá-las na escolha da  profissão ideal baseando-se nos gostos e experiências de cada uma delas.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0433349609375" w:line="240" w:lineRule="auto"/>
        <w:ind w:left="1789.4000244140625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6.4 PROJETO RECOMEÇAR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7.1591281890869" w:lineRule="auto"/>
        <w:ind w:left="1426.9798278808594" w:right="893.52294921875" w:firstLine="368.4202575683594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Público Alvo: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Mulheres adultas e mulheres idosas, beneficiárias ou não de programas de transferência  de renda, que se encontrem em situação de vulnerabilidade, isolamento social ou vivência de violência.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Capacidade de Atendimento: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 mulheres/oficina 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76092529296875" w:line="240" w:lineRule="auto"/>
        <w:ind w:left="1795.1600646972656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Usuárias atendidas com sucesso em 2022: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4000854492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 Financeiros utilizados: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R$ 3.565,04.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5.4000854492188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Recursos Humanos envolvidos: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03 profissionais.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7.1591281890869" w:lineRule="auto"/>
        <w:ind w:left="1426.4999389648438" w:right="883.759765625" w:firstLine="354.500122070312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Abrangência Territorial: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 município, em especial a área do Jd Marília e adjacências 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Descrição do Projeto: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 Projeto Recomeçar visa a capacitação profissional de mulheres bem como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sua inclusão em atividades que possibilitem geração de renda e a melhoria da qualidade de vida.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São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5759801864624" w:lineRule="auto"/>
        <w:ind w:left="1426.7398071289062" w:right="885.2001953125" w:firstLine="0.24002075195312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desenvolvidas no projeto diversas atividades voltadas para a geração de renda e empreendedorismo,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alfabetização, reforço escola e noções básicas de informática. A participação no projeto se dá por adesão,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busca ativa e encaminhamento da rede de apoio socioassistencial do município. As participantes das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oficinas de geração de renda e empreendedorismo geralmente são egressas do Projeto Semente de Luz;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mães que, apesar de serem arrimo de família, estão fora do mercado formal de trabalho e,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consequentemente não conseguem vaga nas creches municipais e que necessitam buscar alguma fonte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de renda que lhes permita trabalhar em casa, enquanto cuidam da família. As aulas de Alfabetização visam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 aprendizagem de leitura e escrita, além da matemática básica, que lhes possibilite vivenciar sua cidadania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de forma mais plena e a reinserção no mercado formal de trabalho.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43505859375" w:line="226.24308586120605" w:lineRule="auto"/>
        <w:ind w:left="1422.8999328613281" w:right="883.87939453125" w:firstLine="358.1001281738281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 dinâmica dos encontros é marcada por acolhimento, desenvolvimento da oficina, com apresentação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teórica e exercícios práticos. Avaliamos a eficácia do trabalho através de feedbacks orais das participantes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 da observação direta da aplicação/utilização dos conteúdos e habilidades trabalhados nas oficinas e de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visitas mensais à casa das participantes.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875732421875" w:line="225.2435302734375" w:lineRule="auto"/>
        <w:ind w:left="1427.2198486328125" w:right="898.841552734375" w:firstLine="353.7802124023437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oficina “Ser e Conviver” tem como principal objetivo o incentivo a leitura e demais atividades de  educação básica à mulheres da melhor idade. 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26.29830360412598" w:lineRule="auto"/>
        <w:ind w:left="1426.7398071289062" w:right="885.48095703125" w:firstLine="359.5402526855469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40" w:w="11900" w:orient="portrait"/>
          <w:pgMar w:bottom="0" w:top="0" w:left="0" w:right="181.99951171875" w:header="0" w:footer="720"/>
          <w:pgNumType w:start="1"/>
        </w:sect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Já na oficina de Pintura, o objetivo era proporcionar as usuárias a experiencia de pintura em tecido.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 objetivo do projeto é direcionar essas mulheres para o mercado 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trabalho, estimulando o 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empreendedorismo e a geração de rendas alternativas, contribuindo para a melhoria da qualidade de vida,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o conhecimento cultural, a conscientização ambiental e a independência financeira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474595" cy="1050290"/>
            <wp:effectExtent b="0" l="0" r="0" t="0"/>
            <wp:docPr id="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050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6.5 OBJETIVOS ESPECIFICOS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295525" cy="790575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60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"/>
        <w:gridCol w:w="1725"/>
        <w:gridCol w:w="1575"/>
        <w:gridCol w:w="12405"/>
        <w:tblGridChange w:id="0">
          <w:tblGrid>
            <w:gridCol w:w="330"/>
            <w:gridCol w:w="1725"/>
            <w:gridCol w:w="1575"/>
            <w:gridCol w:w="12405"/>
          </w:tblGrid>
        </w:tblGridChange>
      </w:tblGrid>
      <w:tr>
        <w:trPr>
          <w:cantSplit w:val="0"/>
          <w:trHeight w:val="5091.9995117187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OBJETIVOS ESPECIFICOS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77.19970703125" w:line="539.783992767334" w:lineRule="auto"/>
              <w:ind w:left="85.51250457763672" w:right="2375.687255859375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ü Fortalecer vínculos familiares e comunitários, estimulando a participação comunitária e social, desenvolvendo relações de afetividade, solidariedade e respeito mútuo; ü Desenvolver discussões reflexivas e atividades direcionadas ao fortalecimento de vínculos e orientação sobre os cuidados na fase gestacional e com a criança até os 06 anos de idade; 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2.18017578125" w:line="229.9079990386963" w:lineRule="auto"/>
              <w:ind w:left="80.71250915527344" w:right="213.487548828125" w:firstLine="4.799995422363281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ü Constituir um espaço de convivência e formação para a participação e cidadania, através de atividades lúdicas, culturais, esportivas e de formação profissional que promovam o desenvolvimento do protagonismo e  da autonomia das usuárias a partir dos interesses, demandas e potencialidades da faixa etária em que se encontrem; 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.009765625" w:line="230.30824184417725" w:lineRule="auto"/>
              <w:ind w:left="80.71250915527344" w:right="579.8876953125" w:firstLine="4.799995422363281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ü Possibilitar formas de expressão, interação, aprendizagem, sociabilidade e proteção social às usuárias, propiciando experiências e vivências que favoreçam no alcance de autonomia e protagonismo social, no  desenvolvimento de sociabilidades e na prevenção de situações de risco social; 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4.676513671875" w:line="240" w:lineRule="auto"/>
              <w:ind w:left="85.51250457763672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ü Contribuir para o retorno ou permanência dos adolescentes e jovens na escola, estimulando a convivência social, a participação cidadã e uma formação geral para o mundo do trabalho; 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2.1990966796875" w:line="227.40900993347168" w:lineRule="auto"/>
              <w:ind w:left="80.91251373291016" w:right="624.6875" w:firstLine="4.5999908447265625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ü Promover a construção de novos conhecimentos e formação de atitudes e valores que reflitam no desenvolvimento integral e na melhoria da qualidade de vida das usuárias; ü Fortalecer os vínculos familiares e comunitários, desenvolvendo ações complementares que assegurem o convívio grupal, comunitário e social e o desenvolvimento de relações de afetividade, solidariedade e  encontros intergeracionais. </w:t>
            </w:r>
          </w:p>
        </w:tc>
      </w:tr>
      <w:tr>
        <w:trPr>
          <w:cantSplit w:val="0"/>
          <w:trHeight w:val="2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Nº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PROJETO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ATIVIDADE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RESULTADOS ESPERADOS</w:t>
            </w:r>
          </w:p>
        </w:tc>
      </w:tr>
      <w:tr>
        <w:trPr>
          <w:cantSplit w:val="0"/>
          <w:trHeight w:val="1595.50018310546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.9079990386963" w:lineRule="auto"/>
              <w:ind w:left="277.6000213623047" w:right="212.3001098632812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PROJETO "SEMENTES DE  LUZ"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.91000652313232" w:lineRule="auto"/>
              <w:ind w:left="165" w:right="118.6010742187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Acolhimento, acompanhamento e educação das gestantes  durante o período gestacional, visando assegurar a  construção do vínculo mãe e bebê, de uma gestação e do  pós parto mais 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.17510986328125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saudável física e emocionalmente.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0.30792713165283" w:lineRule="auto"/>
              <w:ind w:left="80.599365234375" w:right="124.886474609375" w:firstLine="2.80029296875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 projeto “Sementes de Luz” atendeu em 2022, ao todo, 21 gestantes presencialmente. Os encontros ocorreram  aos sábados de manhã das 09h30 às 11h30. Abaixo descrevemos os resultados: 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4.67681884765625" w:line="240" w:lineRule="auto"/>
              <w:ind w:left="83.9996337890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•100% das gestantes concluíram o curso; 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.9996337890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 90% das gestantes receberam os 03 kits; 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.9996337890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 100% das gestantes fizeram o acompanhamento corretamente do pré-natal. </w:t>
            </w:r>
          </w:p>
        </w:tc>
      </w:tr>
      <w:tr>
        <w:trPr>
          <w:cantSplit w:val="0"/>
          <w:trHeight w:val="1040.49987792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.9124908447265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PROJETO “FLORESCER”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7.40900993347168" w:lineRule="auto"/>
              <w:ind w:left="225" w:right="178.400268554687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Acolhimento, acompanhamento e orientação das mães e  bebês, sobre temas relacionados ao desenvolvimento  infantil, com foco vivencial.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.01007080078125" w:line="240" w:lineRule="auto"/>
              <w:ind w:left="83.99963378906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2295525" cy="790575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-114299</wp:posOffset>
            </wp:positionV>
            <wp:extent cx="2474595" cy="1050290"/>
            <wp:effectExtent b="0" l="0" r="0" t="0"/>
            <wp:wrapSquare wrapText="right" distB="19050" distT="19050" distL="19050" distR="1905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050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As 11 mulheres que participaram da oficina confirmaram melhorias no vinculo mãe e bebê. </w:t>
      </w:r>
    </w:p>
    <w:tbl>
      <w:tblPr>
        <w:tblStyle w:val="Table5"/>
        <w:tblW w:w="161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5"/>
        <w:gridCol w:w="810"/>
        <w:gridCol w:w="4215"/>
        <w:gridCol w:w="10245"/>
        <w:tblGridChange w:id="0">
          <w:tblGrid>
            <w:gridCol w:w="915"/>
            <w:gridCol w:w="810"/>
            <w:gridCol w:w="4215"/>
            <w:gridCol w:w="10245"/>
          </w:tblGrid>
        </w:tblGridChange>
      </w:tblGrid>
      <w:tr>
        <w:trPr>
          <w:cantSplit w:val="0"/>
          <w:trHeight w:val="4156.999511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.9079990386963" w:lineRule="auto"/>
              <w:ind w:left="197.59994506835938" w:right="127.1005249023437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PROJETO " MOTIVAÇÃO  JOVEM"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6.70941829681396" w:lineRule="auto"/>
              <w:ind w:left="125.5999755859375" w:right="58.59985351562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Oferecer às meninas, com idade entre 12 e 17 anos, um  espaço de convivência social e cultural, através de rodas  de conversas temáticas e de capacitação em noções  básicas de informática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.91000652313232" w:lineRule="auto"/>
              <w:ind w:left="75.0006103515625" w:right="33.798828125" w:firstLine="8.4002685546875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 Projeto “Motivação Jovem” atendeu em 2022, 09 meninas de 12 à 17 anos à partir do mês de abril. Os encontros  ocorreram presencialmente as quartas feiras das 13h30 as 16h30 e aos sábados das 10h as 12h, semanalmente.  Abaixo descrevemos os resultados: 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34.1754150390625" w:line="240" w:lineRule="auto"/>
              <w:ind w:left="84.0008544921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 9 usuárias concluiram o projeto com sucesso; 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0008544921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 12 profissionais foram convidados para falar sobre suas profissões; 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0008544921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 Foram realizadas ações junto aos profissionais convidados para arrecadação de mantimentos;</w:t>
            </w:r>
          </w:p>
        </w:tc>
      </w:tr>
      <w:tr>
        <w:trPr>
          <w:cantSplit w:val="0"/>
          <w:trHeight w:val="2096.000061035156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PROJETO " RECOMEÇAR"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.91000652313232" w:lineRule="auto"/>
              <w:ind w:left="118.39996337890625" w:right="51.799926757812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Oficina " Ser e Conviver" - Promover o incentivo a leitura e  demais atividades de educação básica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.91000652313232" w:lineRule="auto"/>
              <w:ind w:left="80.400390625" w:right="51.79931640625" w:firstLine="3.00048828125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 Projeto Recomeçar atendeu em 2022, 11 usuárias na Oficina “Ser e Conviver”. Os horários eram às terças feiras  das 09h as 11h. Abaixo descrevemos os resultados:  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9.17510986328125" w:line="240" w:lineRule="auto"/>
              <w:ind w:left="84.0008544921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 95% das usuárias concluiram as oficinas com sucesso; 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0008544921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 As 11 usuárias da Oficina “Ser e Conviver” afirmaram ter percebido melhoria de leitura e escrita após o projeto.</w:t>
            </w:r>
          </w:p>
        </w:tc>
      </w:tr>
      <w:tr>
        <w:trPr>
          <w:cantSplit w:val="0"/>
          <w:trHeight w:val="10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PROJETO " RECOMEÇAR"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.91000652313232" w:lineRule="auto"/>
              <w:ind w:left="293.39996337890625" w:right="220.800170898437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Oficina de Pintura em Tecidos - Promover interação e  oportunizar a geração de renda através da arte.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.9079990386963" w:lineRule="auto"/>
              <w:ind w:left="80.0006103515625" w:right="593.798828125" w:firstLine="3.4002685546875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 Projeto Recomeçar atendeu em 2022, 15 usuárias na Oficina de Pintura. Os horários eram às as terças e  sextas-feiras das 14h as 16h, semanalmente. Abaixo descrevemos os resultados:  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5.01007080078125" w:line="240" w:lineRule="auto"/>
              <w:ind w:left="84.00085449218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• 95% das usuárias concluiram as oficinas com sucesso;</w:t>
            </w:r>
          </w:p>
        </w:tc>
      </w:tr>
    </w:tbl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2295525" cy="790575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-114299</wp:posOffset>
            </wp:positionV>
            <wp:extent cx="2474595" cy="1050290"/>
            <wp:effectExtent b="0" l="0" r="0" t="0"/>
            <wp:wrapSquare wrapText="right" distB="19050" distT="19050" distL="19050" distR="1905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050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5.31083583831787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0" w:top="0" w:left="1440" w:right="1440" w:header="0" w:footer="720"/>
          <w:cols w:equalWidth="0" w:num="1">
            <w:col w:space="0" w:w="9020"/>
          </w:cols>
        </w:sect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• Na oficina de Pintura foram feitos cerca de 30 panos de prato pintados, sendo que metade deles foi destinado  para venda no bazar realizado pela Instituição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89.4000244140625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PÚBLICO ALVO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.31982421875" w:line="226.29833221435547" w:lineRule="auto"/>
        <w:ind w:left="1426.4999389648438" w:right="883.67919921875" w:firstLine="419.5001220703125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usuárias da instituição são as mulheres – adolescentes, jovens, adultas e idosas – beneficiárias ou  não de programas de transferência de renda, moradoras do município de Salto/SP, que se encontrem em  situação de vulnerabilidade social ou vivência de violência, que chegaram ao serviço por procura  espontânea, busca ativa e encaminhamento da rede socioassistencial.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8.621826171875" w:line="240" w:lineRule="auto"/>
        <w:ind w:left="1789.1600036621094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CAPACIDADE DE ATENDIMENTO </w:t>
      </w:r>
    </w:p>
    <w:tbl>
      <w:tblPr>
        <w:tblStyle w:val="Table6"/>
        <w:tblW w:w="5942.400207519531" w:type="dxa"/>
        <w:jc w:val="left"/>
        <w:tblInd w:w="3121.6000366210938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81.3998413085938"/>
        <w:gridCol w:w="2561.0003662109375"/>
        <w:tblGridChange w:id="0">
          <w:tblGrid>
            <w:gridCol w:w="3381.3998413085938"/>
            <w:gridCol w:w="2561.0003662109375"/>
          </w:tblGrid>
        </w:tblGridChange>
      </w:tblGrid>
      <w:tr>
        <w:trPr>
          <w:cantSplit w:val="0"/>
          <w:trHeight w:val="6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  <w:rtl w:val="0"/>
              </w:rPr>
              <w:t xml:space="preserve">PROJETO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  <w:rtl w:val="0"/>
              </w:rPr>
              <w:t xml:space="preserve">Quantidade de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.26171875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  <w:rtl w:val="0"/>
              </w:rPr>
              <w:t xml:space="preserve">Atendimento (Anual)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2.699890136718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Sementes de Luz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.47991943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Florescer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.47991943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Motivação Jovem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  <w:tr>
        <w:trPr>
          <w:cantSplit w:val="0"/>
          <w:trHeight w:val="31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.479919433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Recomeçar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</w:tr>
      <w:tr>
        <w:trPr>
          <w:cantSplit w:val="0"/>
          <w:trHeight w:val="910.000610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 de Assistidas Anualmente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64</w:t>
            </w:r>
          </w:p>
        </w:tc>
      </w:tr>
    </w:tbl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87.239990234375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FORMAS DE ACESSO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91943359375" w:line="240" w:lineRule="auto"/>
        <w:ind w:left="2131.0000610351562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formas de acesso são: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200439453125" w:line="240" w:lineRule="auto"/>
        <w:ind w:left="2268.480072021484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Procura espontânea;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200439453125" w:line="240" w:lineRule="auto"/>
        <w:ind w:left="2268.480072021484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Busca ativa;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5206298828125" w:line="240" w:lineRule="auto"/>
        <w:ind w:left="2268.480072021484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encaminhamento da rede socioassistencial;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9200439453125" w:line="240" w:lineRule="auto"/>
        <w:ind w:left="2268.4800720214844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 encaminhamento das demais políticas públicas.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9200439453125" w:line="240" w:lineRule="auto"/>
        <w:ind w:left="1796.600036621093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 RECURSOS FINANCEIROS UTILIZADOS</w:t>
      </w:r>
    </w:p>
    <w:tbl>
      <w:tblPr>
        <w:tblStyle w:val="Table7"/>
        <w:tblW w:w="9519.100952148438" w:type="dxa"/>
        <w:jc w:val="left"/>
        <w:tblInd w:w="1330.49987792968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06.500244140625"/>
        <w:gridCol w:w="3741.5997314453125"/>
        <w:gridCol w:w="2471.0009765625"/>
        <w:tblGridChange w:id="0">
          <w:tblGrid>
            <w:gridCol w:w="3306.500244140625"/>
            <w:gridCol w:w="3741.5997314453125"/>
            <w:gridCol w:w="2471.000976562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  <w:rtl w:val="0"/>
              </w:rPr>
              <w:t xml:space="preserve">RECURSOS FINANCEIROS UTILIZADOS</w:t>
            </w:r>
          </w:p>
        </w:tc>
      </w:tr>
      <w:tr>
        <w:trPr>
          <w:cantSplit w:val="0"/>
          <w:trHeight w:val="330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  <w:rtl w:val="0"/>
              </w:rPr>
              <w:t xml:space="preserve">RECEITAS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  <w:rtl w:val="0"/>
              </w:rPr>
              <w:t xml:space="preserve">Total/Ano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.4800720214843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Receitas com doações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R$ 13.887,98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10.99%</w:t>
            </w:r>
          </w:p>
        </w:tc>
      </w:tr>
      <w:tr>
        <w:trPr>
          <w:cantSplit w:val="0"/>
          <w:trHeight w:val="329.9996948242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Receita com venda de mercadorias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R$ 25.131,09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19.90%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3.4800720214843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Emenda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R$ 78.329,01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62.01%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5.55999755859375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Outras Receitas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R$ 8.962,98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7.09%</w:t>
            </w:r>
          </w:p>
        </w:tc>
      </w:tr>
      <w:tr>
        <w:trPr>
          <w:cantSplit w:val="0"/>
          <w:trHeight w:val="330.5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6.32003784179688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R$ 126.311,06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100,00%</w:t>
            </w:r>
          </w:p>
        </w:tc>
      </w:tr>
    </w:tbl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519.100952148438" w:type="dxa"/>
        <w:jc w:val="left"/>
        <w:tblInd w:w="1420.499877929687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77.5"/>
        <w:gridCol w:w="1946.0003662109375"/>
        <w:gridCol w:w="2095.6005859375"/>
        <w:tblGridChange w:id="0">
          <w:tblGrid>
            <w:gridCol w:w="5477.5"/>
            <w:gridCol w:w="1946.0003662109375"/>
            <w:gridCol w:w="2095.6005859375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Despesas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Valor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79995727539062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(-) Despesas com pessoal RH (pessoal, encargos, benefícios, etc)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R$ 75.224,84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59.56%</w:t>
            </w:r>
          </w:p>
        </w:tc>
      </w:tr>
      <w:tr>
        <w:trPr>
          <w:cantSplit w:val="0"/>
          <w:trHeight w:val="2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79995727539062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(-) Utilidades (energia, água, e esgoto, aluguel, telefone, internet)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R$ 18.847,53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14.92%</w:t>
            </w:r>
          </w:p>
        </w:tc>
      </w:tr>
      <w:tr>
        <w:trPr>
          <w:cantSplit w:val="0"/>
          <w:trHeight w:val="2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79995727539062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(-) Impostos e taxas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R$ 900,00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0.71%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79995727539062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(-) Materiais de uso e consumo (escritório e pedagógico)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R$ 9.929,06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7.86%</w:t>
            </w:r>
          </w:p>
        </w:tc>
      </w:tr>
      <w:tr>
        <w:trPr>
          <w:cantSplit w:val="0"/>
          <w:trHeight w:val="255.600128173828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79995727539062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(-) Despesas gerais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R$ 21.409,63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16.95%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8.60000610351562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R$ 126.311,06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100,00%</w:t>
            </w:r>
          </w:p>
        </w:tc>
      </w:tr>
    </w:tbl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6.600036621093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 RECURSOS HUMANOS ENVOLVIDOS </w:t>
      </w:r>
    </w:p>
    <w:tbl>
      <w:tblPr>
        <w:tblStyle w:val="Table9"/>
        <w:tblW w:w="10814.500579833984" w:type="dxa"/>
        <w:jc w:val="left"/>
        <w:tblInd w:w="684.876861572265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52.123260498047"/>
        <w:gridCol w:w="595.5999755859375"/>
        <w:gridCol w:w="2400.999755859375"/>
        <w:gridCol w:w="1390.400390625"/>
        <w:gridCol w:w="1410.6005859375"/>
        <w:gridCol w:w="964.776611328125"/>
        <w:tblGridChange w:id="0">
          <w:tblGrid>
            <w:gridCol w:w="4052.123260498047"/>
            <w:gridCol w:w="595.5999755859375"/>
            <w:gridCol w:w="2400.999755859375"/>
            <w:gridCol w:w="1390.400390625"/>
            <w:gridCol w:w="1410.6005859375"/>
            <w:gridCol w:w="964.77661132812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NOME e ATRIBUIÇÃO DO COLABORADOR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QTDE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ESCOLARIDADE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CARGA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51.0003662109375" w:firstLine="0"/>
              <w:jc w:val="righ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HORÁRIA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(diária/semanal)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VÍNCULO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EMPREGATÍCIO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d7e4bc" w:val="clear"/>
                <w:vertAlign w:val="baseline"/>
                <w:rtl w:val="0"/>
              </w:rPr>
              <w:t xml:space="preserve">Admissão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5.62316894531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Assistente Social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600341796875" w:line="240" w:lineRule="auto"/>
              <w:ind w:left="91.223144531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Ilza Gomes de Lima - CRESS 61.218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Superior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h x 6 dias 30 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01/02/2021</w:t>
            </w:r>
          </w:p>
        </w:tc>
      </w:tr>
      <w:tr>
        <w:trPr>
          <w:cantSplit w:val="0"/>
          <w:trHeight w:val="495.600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62313842773438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Patrimônio e Captação de recursos 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6015625" w:line="240" w:lineRule="auto"/>
              <w:ind w:left="80.0231933593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João Batista Ferreira Gomes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Ensino Médio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 h x 2 dias/ 8 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16/03/2019</w:t>
            </w:r>
          </w:p>
        </w:tc>
      </w:tr>
      <w:tr>
        <w:trPr>
          <w:cantSplit w:val="0"/>
          <w:trHeight w:val="2135.39978027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3.42315673828125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Coordenadores de Projeto 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6015625" w:line="224.70866203308105" w:lineRule="auto"/>
              <w:ind w:left="88.22319030761719" w:right="360.5999755859375" w:hanging="4.8000335693359375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Claudia Helena Brito Pedrozo - Cordenadora dos  Projetos "Sementes de Luz" e "Florescer" 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.544677734375" w:line="229.9079990386963" w:lineRule="auto"/>
              <w:ind w:left="83.02314758300781" w:right="436.400146484375" w:firstLine="4.8000335693359375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Martha Vanice Rossi - Coordenadora do Projeto  "Recomeçar" 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.408935546875" w:line="224.91122245788574" w:lineRule="auto"/>
              <w:ind w:left="88.22319030761719" w:right="571.0003662109375" w:hanging="0.4000091552734375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Mônica Bernardino Mazzo – Coordenadora do  Projeto “Recomeçar”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.17236328125" w:line="229.9079990386963" w:lineRule="auto"/>
              <w:ind w:left="87.82318115234375" w:right="111.600341796875" w:hanging="4.8000335693359375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Simone Gomes Oliveira - Coordenadora do Projeto "  Motivação Jovem"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4.70866203308105" w:lineRule="auto"/>
              <w:ind w:left="222.3992919921875" w:right="151.80053710937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Superior completo Superior  completo 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04.945068359375" w:line="474.80875968933105" w:lineRule="auto"/>
              <w:ind w:left="80" w:right="310.99975585937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Ensino Médio Completo Superior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 h x 1 dia/ 4 h 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92.2021484375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2h x 1 dia/ 2h 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1.59912109375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3h x 1 dia/ 3h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92.2021484375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1.59912109375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16/03/2019 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92.2021484375" w:line="474.80875968933105" w:lineRule="auto"/>
              <w:ind w:left="86.400146484375" w:right="68.9770507812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02/02/2021 16/03/2019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62313842773438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Psicologa 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5997314453125" w:line="240" w:lineRule="auto"/>
              <w:ind w:left="87.823181152343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Bruna Viotto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Superior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2h x 2 dias/ 4h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05/05/2019</w:t>
            </w:r>
          </w:p>
        </w:tc>
      </w:tr>
      <w:tr>
        <w:trPr>
          <w:cantSplit w:val="0"/>
          <w:trHeight w:val="474.900512695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62313842773438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Estagiária de Serviço Social 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823181152343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Marcela Simonato Fernandez Sada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Ensino Médio Completo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.9079990386963" w:lineRule="auto"/>
              <w:ind w:left="161.5997314453125" w:right="80.400390625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 h x 6 dias/ 30  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Estágio  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remunerado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01/09/2022</w:t>
            </w:r>
          </w:p>
        </w:tc>
      </w:tr>
      <w:tr>
        <w:trPr>
          <w:cantSplit w:val="0"/>
          <w:trHeight w:val="465.499267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82319641113281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Instrutor de Informática 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4.62318420410156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Gustavo More Gaspar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Superior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 h x 1 dias/ 2 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01/08/2022</w:t>
            </w:r>
          </w:p>
        </w:tc>
      </w:tr>
      <w:tr>
        <w:trPr>
          <w:cantSplit w:val="0"/>
          <w:trHeight w:val="485.000610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82319641113281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Instrutora da Oficina Sementes de Luz 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600341796875" w:line="240" w:lineRule="auto"/>
              <w:ind w:left="83.02314758300781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Suellen Amaral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Superior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 h x 1 dia/ 4 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08/11/2021</w:t>
            </w:r>
          </w:p>
        </w:tc>
      </w:tr>
      <w:tr>
        <w:trPr>
          <w:cantSplit w:val="0"/>
          <w:trHeight w:val="494.999389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4.9013900756836" w:lineRule="auto"/>
              <w:ind w:left="77.82318115234375" w:right="830.0997924804688" w:firstLine="9.000015258789062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Instrutor da Oficina " Resgatando o Ser"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Wilson Brandão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Superior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h x 1 dia/ 1 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08/07/2019</w:t>
            </w:r>
          </w:p>
        </w:tc>
      </w:tr>
      <w:tr>
        <w:trPr>
          <w:cantSplit w:val="0"/>
          <w:trHeight w:val="495.600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6.82319641113281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Instrutora da Oficina de Manicure 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.2003173828125" w:line="240" w:lineRule="auto"/>
              <w:ind w:left="88.22319030761719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Rosana Cristina Avante Guerra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Ensino Médio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2h x 1 dia/ 2h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09/03/2022</w:t>
            </w:r>
          </w:p>
        </w:tc>
      </w:tr>
      <w:tr>
        <w:trPr>
          <w:cantSplit w:val="0"/>
          <w:trHeight w:val="494.999389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8.22319030761719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Limpeza e organização 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.59912109375" w:line="240" w:lineRule="auto"/>
              <w:ind w:left="76.42318725585938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Valdvio José da Silva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Ensino Médio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 h x 5 dia/ 40 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22/07/2022</w:t>
            </w:r>
          </w:p>
        </w:tc>
      </w:tr>
      <w:tr>
        <w:trPr>
          <w:cantSplit w:val="0"/>
          <w:trHeight w:val="465.0006103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5.6231689453125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Assesoria Contábil </w:t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5.623168945312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Alexandre Lami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Superior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h x 1 dia/ 1 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16/03/2019</w:t>
            </w:r>
          </w:p>
        </w:tc>
      </w:tr>
      <w:tr>
        <w:trPr>
          <w:cantSplit w:val="0"/>
          <w:trHeight w:val="464.999389648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5.6231689453125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Assessoria Jurídica 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8.02314758300781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Dra. Claudia Cruz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Superior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h x 1 dia/ 1 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19/03/2019</w:t>
            </w:r>
          </w:p>
        </w:tc>
      </w:tr>
      <w:tr>
        <w:trPr>
          <w:cantSplit w:val="0"/>
          <w:trHeight w:val="465.400390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22320556640625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Marketing e Comunicação Visual 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.82318115234375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Mira Magna Pinheiro Lami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Superior Completo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 h x 5 dia/ 5 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Voluntariado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04/06/2019</w:t>
            </w:r>
          </w:p>
        </w:tc>
      </w:tr>
    </w:tbl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6.600036621093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 ABRANGÊNCIA TERRITORIAL 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52001953125" w:line="337.36498832702637" w:lineRule="auto"/>
        <w:ind w:left="1427.2198486328125" w:right="897.401123046875" w:firstLine="363.86016845703125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trabalho realizado pela instituição abrange todo município de Salto/SP, em especial o Jardim Marília  e adjacências.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96.6000366210938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 FORMAS DE PARTICIPAÇÃO DOS USUÁRIOS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31982421875" w:line="339.1310691833496" w:lineRule="auto"/>
        <w:ind w:left="1141.500015258789" w:right="890.08056640625" w:firstLine="694.500045776367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Casa da Mulher Joanna de Ângelis oferta serviços, oficinas, ações e projetos de acordo com o Serviço  de Proteção Social Básica, por meio de Serviço de Convivência e Fortalecimento de Vínculos, atuando na  defesa e garantia dos direitos e no desenvolvimento de capacidades e potencialidades, voltada a mulheres e  seus familiares, com vistas ao alcance de alternativas emancipatórias para o enfrentamento da vulnerabilidade  social de modo a promover a autonomia, empoderamento e fortalecimento dos vínculos familiares e  comunitários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6.187744140625" w:line="240" w:lineRule="auto"/>
        <w:ind w:left="0" w:right="947.3193359375" w:firstLine="0"/>
        <w:jc w:val="righ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Estância Turística de Salto, 27 de Abril de 2023.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77.51953125" w:line="240" w:lineRule="auto"/>
        <w:ind w:left="0" w:right="155" w:firstLine="0"/>
        <w:jc w:val="righ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6423026" cy="3716020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23026" cy="3716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655.08056640625" w:firstLine="0"/>
        <w:jc w:val="righ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ANEXOS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1.4794921875" w:line="240" w:lineRule="auto"/>
        <w:ind w:left="0" w:right="1679.0405273437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Oficina de Artesanato Oficina de Artesanato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39.6612548828125" w:line="319.27165031433105" w:lineRule="auto"/>
        <w:ind w:left="87.50000953674316" w:right="-5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Palestra sobre empreendedorismo e geração de renda Palestra sobre empreendedorismo e geração de renda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3353435" cy="251650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6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19050" distT="19050" distL="19050" distR="19050">
            <wp:extent cx="3395726" cy="254825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726" cy="2548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.88316345214844" w:lineRule="auto"/>
        <w:ind w:left="646.9400024414062" w:right="1215.6005859375" w:firstLine="709.11987304687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0" w:top="0" w:left="0" w:right="181.99951171875" w:header="0" w:footer="720"/>
          <w:cols w:equalWidth="0" w:num="1">
            <w:col w:space="0" w:w="11718.00048828125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Oficina de Manicure e Pedicure Oficina de Manicure e Pedicure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2727960" cy="1930908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9309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2679700" cy="2083816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838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5542.60009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42.60009765625"/>
        <w:tblGridChange w:id="0">
          <w:tblGrid>
            <w:gridCol w:w="5542.60009765625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Sementes de Luz </w:t>
            </w:r>
          </w:p>
        </w:tc>
      </w:tr>
    </w:tbl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5552.39990234375" w:type="dxa"/>
        <w:jc w:val="left"/>
        <w:tblInd w:w="202.60009765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52.39990234375"/>
        <w:tblGridChange w:id="0">
          <w:tblGrid>
            <w:gridCol w:w="5552.39990234375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Sementes de Luz</w:t>
            </w:r>
          </w:p>
        </w:tc>
      </w:tr>
    </w:tbl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0" w:top="0" w:left="130" w:right="235" w:header="0" w:footer="720"/>
          <w:cols w:equalWidth="0" w:num="2">
            <w:col w:space="0" w:w="5780"/>
            <w:col w:space="0" w:w="578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0" w:top="0" w:left="0" w:right="181.99951171875" w:header="0" w:footer="720"/>
          <w:cols w:equalWidth="0" w:num="1">
            <w:col w:space="0" w:w="11718.000488281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3327400" cy="187071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870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3396361" cy="1909445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6361" cy="1909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5542.60009765625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42.60009765625"/>
        <w:tblGridChange w:id="0">
          <w:tblGrid>
            <w:gridCol w:w="5542.60009765625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Motivação Jovem - Motivacional </w:t>
            </w:r>
          </w:p>
        </w:tc>
      </w:tr>
    </w:tbl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5552.39990234375" w:type="dxa"/>
        <w:jc w:val="left"/>
        <w:tblInd w:w="202.600097656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52.39990234375"/>
        <w:tblGridChange w:id="0">
          <w:tblGrid>
            <w:gridCol w:w="5552.39990234375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Motivação Jovem - Informática</w:t>
            </w:r>
          </w:p>
        </w:tc>
      </w:tr>
    </w:tbl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40" w:w="11900" w:orient="portrait"/>
          <w:pgMar w:bottom="0" w:top="0" w:left="130" w:right="235" w:header="0" w:footer="720"/>
          <w:cols w:equalWidth="0" w:num="2">
            <w:col w:space="0" w:w="5780"/>
            <w:col w:space="0" w:w="578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763.72713088989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3402330" cy="2553208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553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3416046" cy="256349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6046" cy="2563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0" w:top="0" w:left="1440" w:right="1440" w:header="0" w:footer="720"/>
      <w:cols w:equalWidth="0" w:num="1">
        <w:col w:space="0" w:w="90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7" Type="http://schemas.openxmlformats.org/officeDocument/2006/relationships/image" Target="media/image11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